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51" w:rsidRPr="0007228F" w:rsidRDefault="000D5251" w:rsidP="000D5251">
      <w:pPr>
        <w:jc w:val="center"/>
        <w:rPr>
          <w:rFonts w:cs="Arial"/>
          <w:b/>
          <w:sz w:val="24"/>
          <w:szCs w:val="24"/>
          <w:u w:val="single"/>
        </w:rPr>
      </w:pPr>
      <w:r w:rsidRPr="0007228F">
        <w:rPr>
          <w:rFonts w:cs="Arial"/>
          <w:b/>
          <w:sz w:val="24"/>
          <w:szCs w:val="24"/>
          <w:u w:val="single"/>
        </w:rPr>
        <w:t>ΠΡΟΕΔΡΙΚΕΣ  ΕΚΛΟΓΕΣ  201</w:t>
      </w:r>
      <w:r>
        <w:rPr>
          <w:rFonts w:cs="Arial"/>
          <w:b/>
          <w:sz w:val="24"/>
          <w:szCs w:val="24"/>
          <w:u w:val="single"/>
        </w:rPr>
        <w:t>8</w:t>
      </w:r>
    </w:p>
    <w:p w:rsidR="000D5251" w:rsidRPr="0007228F" w:rsidRDefault="000D5251" w:rsidP="000D5251">
      <w:pPr>
        <w:jc w:val="center"/>
        <w:rPr>
          <w:rFonts w:cs="Arial"/>
          <w:b/>
          <w:sz w:val="24"/>
          <w:szCs w:val="24"/>
        </w:rPr>
      </w:pPr>
    </w:p>
    <w:p w:rsidR="000D5251" w:rsidRPr="0007228F" w:rsidRDefault="000D5251" w:rsidP="000D5251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Εκλογικά κέντρα εξωτερικού</w:t>
      </w:r>
    </w:p>
    <w:p w:rsidR="000D5251" w:rsidRDefault="000D5251" w:rsidP="000D5251">
      <w:pPr>
        <w:jc w:val="center"/>
        <w:rPr>
          <w:rFonts w:cs="Arial"/>
          <w:sz w:val="24"/>
          <w:szCs w:val="24"/>
          <w:u w:val="single"/>
        </w:rPr>
      </w:pPr>
    </w:p>
    <w:p w:rsidR="000D5251" w:rsidRPr="0007228F" w:rsidRDefault="000D5251" w:rsidP="000D5251">
      <w:pPr>
        <w:jc w:val="center"/>
        <w:rPr>
          <w:rFonts w:cs="Arial"/>
          <w:sz w:val="24"/>
          <w:szCs w:val="24"/>
          <w:u w:val="single"/>
        </w:rPr>
      </w:pPr>
    </w:p>
    <w:p w:rsidR="000D5251" w:rsidRDefault="000D5251" w:rsidP="000D5251">
      <w:pPr>
        <w:ind w:firstLine="720"/>
        <w:rPr>
          <w:rFonts w:cs="Arial"/>
          <w:sz w:val="24"/>
          <w:szCs w:val="24"/>
        </w:rPr>
      </w:pPr>
      <w:r w:rsidRPr="0007228F">
        <w:rPr>
          <w:rFonts w:cs="Arial"/>
          <w:sz w:val="24"/>
          <w:szCs w:val="24"/>
        </w:rPr>
        <w:t xml:space="preserve">Ο Γενικός Έφορος Εκλογών ανακοινώνει ότι στις </w:t>
      </w:r>
      <w:r>
        <w:rPr>
          <w:rFonts w:cs="Arial"/>
          <w:sz w:val="24"/>
          <w:szCs w:val="24"/>
        </w:rPr>
        <w:t xml:space="preserve">επικείμενες Προεδρικές εκλογές </w:t>
      </w:r>
      <w:r w:rsidRPr="0007228F">
        <w:rPr>
          <w:rFonts w:cs="Arial"/>
          <w:sz w:val="24"/>
          <w:szCs w:val="24"/>
        </w:rPr>
        <w:t>θα λειτουρ</w:t>
      </w:r>
      <w:r>
        <w:rPr>
          <w:rFonts w:cs="Arial"/>
          <w:sz w:val="24"/>
          <w:szCs w:val="24"/>
        </w:rPr>
        <w:t>γ</w:t>
      </w:r>
      <w:r w:rsidRPr="0007228F">
        <w:rPr>
          <w:rFonts w:cs="Arial"/>
          <w:sz w:val="24"/>
          <w:szCs w:val="24"/>
        </w:rPr>
        <w:t xml:space="preserve">ήσουν εκλογικά κέντρα </w:t>
      </w:r>
      <w:r>
        <w:rPr>
          <w:rFonts w:cs="Arial"/>
          <w:sz w:val="24"/>
          <w:szCs w:val="24"/>
        </w:rPr>
        <w:t xml:space="preserve">στο εξωτερικό </w:t>
      </w:r>
      <w:r w:rsidRPr="0007228F">
        <w:rPr>
          <w:rFonts w:cs="Arial"/>
          <w:sz w:val="24"/>
          <w:szCs w:val="24"/>
        </w:rPr>
        <w:t>ως ακολούθως:</w:t>
      </w:r>
    </w:p>
    <w:p w:rsidR="00537238" w:rsidRDefault="00537238"/>
    <w:p w:rsidR="000D5251" w:rsidRDefault="000D5251"/>
    <w:p w:rsidR="000D5251" w:rsidRDefault="000D5251"/>
    <w:tbl>
      <w:tblPr>
        <w:tblpPr w:leftFromText="180" w:rightFromText="180" w:vertAnchor="page" w:horzAnchor="margin" w:tblpY="3295"/>
        <w:tblW w:w="9348" w:type="dxa"/>
        <w:tblLook w:val="0000" w:firstRow="0" w:lastRow="0" w:firstColumn="0" w:lastColumn="0" w:noHBand="0" w:noVBand="0"/>
      </w:tblPr>
      <w:tblGrid>
        <w:gridCol w:w="960"/>
        <w:gridCol w:w="5028"/>
        <w:gridCol w:w="3360"/>
      </w:tblGrid>
      <w:tr w:rsidR="000D5251" w:rsidRPr="0007228F" w:rsidTr="008A356C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b/>
                <w:bCs/>
                <w:sz w:val="24"/>
                <w:szCs w:val="24"/>
                <w:lang w:val="en-US"/>
              </w:rPr>
              <w:t>Α/Α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C2627B" w:rsidRDefault="000D5251" w:rsidP="008A35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ΠΟΛΗ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ΕΞΩΤΕΡΙΚΟΥ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b/>
                <w:bCs/>
                <w:sz w:val="24"/>
                <w:szCs w:val="24"/>
                <w:lang w:val="en-US"/>
              </w:rPr>
              <w:t>ΑΡ. ΕΚΛΟΓΙΚΩΝ ΚΕΝΤΡΩΝ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ΑΘΗΝΑ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ΒΟΛΟΣ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ΗΡΑΚΛΕΙΟ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ΘΕΣΣΑΛΟΝΙΚΗ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ΙΩΑΝΝΙΝΑ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ΚΟΜΟΤΗΝΗ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ΛΑΡΙΣΑ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ΠΑΤΡΑ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ΡΕΘΥΜΝΟ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ΓΛΑΣΚΩΒΗ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ΛΟΝΔΙΝΟ - ΚΤΙΡΙΟ ΥΠ. ΑΡΜΟΣΤΕΙΑΣ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ΛΟΝΔΙΝΟ - ΚΥΠΡ. ΚΟΙΝΟΤΙΚΟ ΚΕΝΤΡΟ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ΛΗΝΤΣ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ΜΑΝΣΤΕΣΤΕΡ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ΜΠΕΡΜΙΓΧΑΜ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ΜΠΡΙΣΤΟΛ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ΒΕΡΟΛΙΝΟ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ΒΙΕΝΝΗ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ΒΡΥΞΕΛΛΕΣ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0D5251">
            <w:pPr>
              <w:jc w:val="center"/>
              <w:rPr>
                <w:rFonts w:cs="Arial"/>
                <w:sz w:val="24"/>
                <w:szCs w:val="24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0D5251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ΜΑΝΑΜΑ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0D5251">
            <w:pPr>
              <w:jc w:val="center"/>
              <w:rPr>
                <w:rFonts w:cs="Arial"/>
                <w:sz w:val="24"/>
                <w:szCs w:val="24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ΝΕΑ ΥΟΡΚΗ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ΝΤΟΥ</w:t>
            </w:r>
            <w:r w:rsidR="006A6092">
              <w:rPr>
                <w:rFonts w:cs="Arial"/>
                <w:sz w:val="24"/>
                <w:szCs w:val="24"/>
              </w:rPr>
              <w:t>Μ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ΠΑΪ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ΝΤΟΧΑ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ΠΑΡΙΣΙ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ΠΡΑΓΑ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0D5251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 xml:space="preserve">ΡΙΑΤ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ΣΟΦΙΑ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0D5251" w:rsidRPr="0007228F" w:rsidTr="008A35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ΣΤΟΚΧΟΛΜΗ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0D5251" w:rsidRPr="0007228F" w:rsidTr="000D52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Default="000D5251" w:rsidP="008A35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ΧΑΓΗ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0D5251" w:rsidRPr="0007228F" w:rsidTr="000D525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7228F" w:rsidRDefault="000D5251" w:rsidP="008A356C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07228F">
              <w:rPr>
                <w:rFonts w:cs="Arial"/>
                <w:b/>
                <w:bCs/>
                <w:sz w:val="24"/>
                <w:szCs w:val="24"/>
                <w:lang w:val="en-US"/>
              </w:rPr>
              <w:t>ΣΥΝΟΛΟ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251" w:rsidRPr="000D5251" w:rsidRDefault="000D5251" w:rsidP="008A35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</w:tr>
    </w:tbl>
    <w:p w:rsidR="000D5251" w:rsidRDefault="000D5251" w:rsidP="000D5251">
      <w:pPr>
        <w:jc w:val="both"/>
        <w:rPr>
          <w:rFonts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251" w:rsidRDefault="000D5251" w:rsidP="000D52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D5251" w:rsidRDefault="000D5251" w:rsidP="000D5251">
      <w:pPr>
        <w:jc w:val="both"/>
        <w:rPr>
          <w:rFonts w:cs="Arial"/>
          <w:sz w:val="24"/>
          <w:szCs w:val="24"/>
        </w:rPr>
      </w:pPr>
    </w:p>
    <w:p w:rsidR="000D5251" w:rsidRDefault="000D5251" w:rsidP="000D5251">
      <w:pPr>
        <w:jc w:val="both"/>
        <w:rPr>
          <w:rFonts w:cs="Arial"/>
          <w:sz w:val="24"/>
          <w:szCs w:val="24"/>
        </w:rPr>
      </w:pPr>
    </w:p>
    <w:p w:rsidR="000D5251" w:rsidRDefault="000D5251" w:rsidP="000D5251">
      <w:pPr>
        <w:ind w:left="45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Γραφείο Γενικού Εφόρου Εκλογών</w:t>
      </w:r>
    </w:p>
    <w:p w:rsidR="000D5251" w:rsidRDefault="000D5251" w:rsidP="000D5251">
      <w:pPr>
        <w:ind w:left="45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Λευκωσία</w:t>
      </w:r>
    </w:p>
    <w:p w:rsidR="000D5251" w:rsidRPr="00C46E5F" w:rsidRDefault="000D5251" w:rsidP="000D52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30 Δεκεμβρίου, 2017.</w:t>
      </w:r>
    </w:p>
    <w:p w:rsidR="000D5251" w:rsidRDefault="000D5251"/>
    <w:sectPr w:rsidR="000D5251" w:rsidSect="00A40550">
      <w:pgSz w:w="11907" w:h="16840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1"/>
    <w:rsid w:val="000D5251"/>
    <w:rsid w:val="00537238"/>
    <w:rsid w:val="00582082"/>
    <w:rsid w:val="005D0968"/>
    <w:rsid w:val="006A6092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0323"/>
  <w15:chartTrackingRefBased/>
  <w15:docId w15:val="{85C39C79-DB5A-4F7C-9D71-8612B16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51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2017-12-30T06:55:00Z</dcterms:created>
  <dcterms:modified xsi:type="dcterms:W3CDTF">2017-12-30T08:09:00Z</dcterms:modified>
</cp:coreProperties>
</file>